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AD6C01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106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Pr="00DE05C2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DE05C2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 xml:space="preserve">Datum konání: </w:t>
      </w:r>
      <w:r w:rsidR="00AD6C01">
        <w:rPr>
          <w:rFonts w:ascii="Times New Roman" w:hAnsi="Times New Roman"/>
          <w:sz w:val="24"/>
          <w:szCs w:val="24"/>
        </w:rPr>
        <w:t>17. 12. 2020</w:t>
      </w:r>
    </w:p>
    <w:p w:rsidR="00FA2492" w:rsidRPr="00DE05C2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Místo k</w:t>
      </w:r>
      <w:r w:rsidR="0057078D" w:rsidRPr="00DE05C2">
        <w:rPr>
          <w:rFonts w:ascii="Times New Roman" w:hAnsi="Times New Roman"/>
          <w:sz w:val="24"/>
          <w:szCs w:val="24"/>
        </w:rPr>
        <w:t>on</w:t>
      </w:r>
      <w:r w:rsidR="001D0FC9" w:rsidRPr="00DE05C2">
        <w:rPr>
          <w:rFonts w:ascii="Times New Roman" w:hAnsi="Times New Roman"/>
          <w:sz w:val="24"/>
          <w:szCs w:val="24"/>
        </w:rPr>
        <w:t xml:space="preserve">ání: </w:t>
      </w:r>
      <w:r w:rsidR="00AD6C01">
        <w:rPr>
          <w:rFonts w:ascii="Times New Roman" w:hAnsi="Times New Roman"/>
          <w:sz w:val="24"/>
          <w:szCs w:val="24"/>
        </w:rPr>
        <w:t>Kulturní dům Lichnov</w:t>
      </w:r>
    </w:p>
    <w:p w:rsidR="00FA2492" w:rsidRPr="00DE05C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P</w:t>
      </w:r>
      <w:r w:rsidR="00377D90">
        <w:rPr>
          <w:rFonts w:ascii="Times New Roman" w:hAnsi="Times New Roman"/>
          <w:sz w:val="24"/>
          <w:szCs w:val="24"/>
        </w:rPr>
        <w:t>řítomno: 6</w:t>
      </w:r>
      <w:r w:rsidRPr="00DE05C2">
        <w:rPr>
          <w:rFonts w:ascii="Times New Roman" w:hAnsi="Times New Roman"/>
          <w:sz w:val="24"/>
          <w:szCs w:val="24"/>
        </w:rPr>
        <w:t>/9</w:t>
      </w:r>
    </w:p>
    <w:p w:rsidR="008D2614" w:rsidRPr="00DE05C2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Pr="00DE05C2" w:rsidRDefault="00B2332D" w:rsidP="003175A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 schválila:</w:t>
      </w:r>
    </w:p>
    <w:p w:rsidR="00B2332D" w:rsidRPr="001533C7" w:rsidRDefault="004A6432" w:rsidP="00CE2C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106</w:t>
      </w:r>
      <w:r w:rsidR="00B2332D" w:rsidRPr="00DE05C2">
        <w:rPr>
          <w:rFonts w:ascii="Times New Roman" w:hAnsi="Times New Roman"/>
          <w:sz w:val="24"/>
          <w:szCs w:val="24"/>
        </w:rPr>
        <w:t>. správní rady Mikroregionu Krnovsko</w:t>
      </w:r>
      <w:r w:rsidR="00C8195C">
        <w:rPr>
          <w:rFonts w:ascii="Times New Roman" w:hAnsi="Times New Roman"/>
          <w:sz w:val="24"/>
          <w:szCs w:val="24"/>
        </w:rPr>
        <w:t>, usnesení 1/106</w:t>
      </w:r>
    </w:p>
    <w:p w:rsidR="001533C7" w:rsidRPr="002C1284" w:rsidRDefault="001533C7" w:rsidP="00CE2C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  <w:r w:rsidRPr="001533C7">
        <w:rPr>
          <w:rFonts w:ascii="Times New Roman" w:hAnsi="Times New Roman"/>
          <w:bCs/>
          <w:iCs/>
          <w:sz w:val="24"/>
          <w:szCs w:val="24"/>
        </w:rPr>
        <w:t xml:space="preserve">bez výhrad </w:t>
      </w:r>
      <w:r w:rsidRPr="001533C7">
        <w:rPr>
          <w:rFonts w:ascii="Times New Roman" w:hAnsi="Times New Roman"/>
          <w:iCs/>
          <w:sz w:val="24"/>
          <w:szCs w:val="24"/>
        </w:rPr>
        <w:t>úpravu rozpočtu dle předlože</w:t>
      </w:r>
      <w:r w:rsidR="002C1284">
        <w:rPr>
          <w:rFonts w:ascii="Times New Roman" w:hAnsi="Times New Roman"/>
          <w:iCs/>
          <w:sz w:val="24"/>
          <w:szCs w:val="24"/>
        </w:rPr>
        <w:t xml:space="preserve">ného rozpočtového opatření </w:t>
      </w:r>
      <w:r w:rsidRPr="001533C7">
        <w:rPr>
          <w:rFonts w:ascii="Times New Roman" w:hAnsi="Times New Roman"/>
          <w:iCs/>
          <w:sz w:val="24"/>
          <w:szCs w:val="24"/>
        </w:rPr>
        <w:t xml:space="preserve">č. </w:t>
      </w:r>
      <w:r w:rsidR="00C8195C">
        <w:rPr>
          <w:rFonts w:ascii="Times New Roman" w:hAnsi="Times New Roman"/>
          <w:iCs/>
          <w:sz w:val="24"/>
          <w:szCs w:val="24"/>
        </w:rPr>
        <w:t xml:space="preserve">4/2020 </w:t>
      </w:r>
      <w:r w:rsidR="003F0DD4">
        <w:rPr>
          <w:rFonts w:ascii="Times New Roman" w:hAnsi="Times New Roman"/>
          <w:iCs/>
          <w:sz w:val="24"/>
          <w:szCs w:val="24"/>
        </w:rPr>
        <w:br/>
      </w:r>
      <w:bookmarkStart w:id="0" w:name="_GoBack"/>
      <w:bookmarkEnd w:id="0"/>
      <w:r w:rsidR="00C8195C">
        <w:rPr>
          <w:rFonts w:ascii="Times New Roman" w:hAnsi="Times New Roman"/>
          <w:iCs/>
          <w:sz w:val="24"/>
          <w:szCs w:val="24"/>
        </w:rPr>
        <w:t>– usnesení 3/106</w:t>
      </w:r>
    </w:p>
    <w:p w:rsidR="002C1284" w:rsidRDefault="002C1284" w:rsidP="002C12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1284">
        <w:rPr>
          <w:rFonts w:ascii="Times New Roman" w:hAnsi="Times New Roman"/>
          <w:color w:val="000000" w:themeColor="text1"/>
          <w:sz w:val="24"/>
          <w:szCs w:val="24"/>
        </w:rPr>
        <w:t>Dodatek č. 1 ke smlouvám o poskytnutí dlouhodobé návratné finanční výpomoci s obcí Hlinka, Rusín a měs</w:t>
      </w:r>
      <w:r w:rsidR="00966780">
        <w:rPr>
          <w:rFonts w:ascii="Times New Roman" w:hAnsi="Times New Roman"/>
          <w:color w:val="000000" w:themeColor="text1"/>
          <w:sz w:val="24"/>
          <w:szCs w:val="24"/>
        </w:rPr>
        <w:t>tem Město Albrechtice a pověřila</w:t>
      </w:r>
      <w:r w:rsidRPr="002C1284">
        <w:rPr>
          <w:rFonts w:ascii="Times New Roman" w:hAnsi="Times New Roman"/>
          <w:color w:val="000000" w:themeColor="text1"/>
          <w:sz w:val="24"/>
          <w:szCs w:val="24"/>
        </w:rPr>
        <w:t xml:space="preserve"> předsedu podpisem smluv</w:t>
      </w:r>
      <w:r w:rsidR="00C8195C">
        <w:rPr>
          <w:rFonts w:ascii="Times New Roman" w:hAnsi="Times New Roman"/>
          <w:color w:val="000000" w:themeColor="text1"/>
          <w:sz w:val="24"/>
          <w:szCs w:val="24"/>
        </w:rPr>
        <w:t>, usnesení 4/106</w:t>
      </w:r>
    </w:p>
    <w:p w:rsidR="00C626D1" w:rsidRPr="00A21DBA" w:rsidRDefault="00C626D1" w:rsidP="002C12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1DBA">
        <w:rPr>
          <w:rFonts w:ascii="Times New Roman" w:hAnsi="Times New Roman"/>
          <w:bCs/>
          <w:iCs/>
          <w:color w:val="000000" w:themeColor="text1"/>
          <w:sz w:val="24"/>
          <w:szCs w:val="24"/>
        </w:rPr>
        <w:t>smlouvy o výpůjčce v rámci projektu „Pořízení elektrických vozů pro obce Mikroregionu Krnovsko“ s obcemi Rusín, Hlinka, Třemešná, Liptaň, Zátor, Býkov</w:t>
      </w:r>
      <w:r w:rsidR="00E83E41">
        <w:rPr>
          <w:rFonts w:ascii="Times New Roman" w:hAnsi="Times New Roman"/>
          <w:bCs/>
          <w:iCs/>
          <w:color w:val="000000" w:themeColor="text1"/>
          <w:sz w:val="24"/>
          <w:szCs w:val="24"/>
        </w:rPr>
        <w:br/>
      </w:r>
      <w:r w:rsidRPr="00A21DBA">
        <w:rPr>
          <w:rFonts w:ascii="Times New Roman" w:hAnsi="Times New Roman"/>
          <w:bCs/>
          <w:iCs/>
          <w:color w:val="000000" w:themeColor="text1"/>
          <w:sz w:val="24"/>
          <w:szCs w:val="24"/>
        </w:rPr>
        <w:t>-Láryšov a městem Město Albrechtice</w:t>
      </w:r>
      <w:r w:rsidR="00C8195C">
        <w:rPr>
          <w:rFonts w:ascii="Times New Roman" w:hAnsi="Times New Roman"/>
          <w:bCs/>
          <w:iCs/>
          <w:color w:val="000000" w:themeColor="text1"/>
          <w:sz w:val="24"/>
          <w:szCs w:val="24"/>
        </w:rPr>
        <w:t>, usnesení 5/106</w:t>
      </w:r>
    </w:p>
    <w:p w:rsidR="00A21DBA" w:rsidRDefault="00A21DBA" w:rsidP="00A21DB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1DBA">
        <w:rPr>
          <w:rFonts w:ascii="Times New Roman" w:hAnsi="Times New Roman"/>
          <w:color w:val="000000" w:themeColor="text1"/>
          <w:sz w:val="24"/>
          <w:szCs w:val="24"/>
        </w:rPr>
        <w:t xml:space="preserve">přijetí dotace v rámci projektu „Hry bez hranic – sjednocující </w:t>
      </w:r>
      <w:r w:rsidR="00000EE8">
        <w:rPr>
          <w:rFonts w:ascii="Times New Roman" w:hAnsi="Times New Roman"/>
          <w:color w:val="000000" w:themeColor="text1"/>
          <w:sz w:val="24"/>
          <w:szCs w:val="24"/>
        </w:rPr>
        <w:t xml:space="preserve">a inspirující“ a pověřil </w:t>
      </w:r>
      <w:r w:rsidRPr="00A21DBA">
        <w:rPr>
          <w:rFonts w:ascii="Times New Roman" w:hAnsi="Times New Roman"/>
          <w:color w:val="000000" w:themeColor="text1"/>
          <w:sz w:val="24"/>
          <w:szCs w:val="24"/>
        </w:rPr>
        <w:t xml:space="preserve">předsedu podpisem Smlouvy o financování </w:t>
      </w:r>
      <w:proofErr w:type="spellStart"/>
      <w:r w:rsidRPr="00A21DBA">
        <w:rPr>
          <w:rFonts w:ascii="Times New Roman" w:hAnsi="Times New Roman"/>
          <w:color w:val="000000" w:themeColor="text1"/>
          <w:sz w:val="24"/>
          <w:szCs w:val="24"/>
        </w:rPr>
        <w:t>mikroprojektu</w:t>
      </w:r>
      <w:proofErr w:type="spellEnd"/>
      <w:r w:rsidRPr="00A21DBA">
        <w:rPr>
          <w:rFonts w:ascii="Times New Roman" w:hAnsi="Times New Roman"/>
          <w:color w:val="000000" w:themeColor="text1"/>
          <w:sz w:val="24"/>
          <w:szCs w:val="24"/>
        </w:rPr>
        <w:t xml:space="preserve"> s Euroregionem Praděd</w:t>
      </w:r>
      <w:r w:rsidR="003F0DD4">
        <w:rPr>
          <w:rFonts w:ascii="Times New Roman" w:hAnsi="Times New Roman"/>
          <w:color w:val="000000" w:themeColor="text1"/>
          <w:sz w:val="24"/>
          <w:szCs w:val="24"/>
        </w:rPr>
        <w:t>, usnesení 6/106</w:t>
      </w:r>
    </w:p>
    <w:p w:rsidR="00000EE8" w:rsidRDefault="00000EE8" w:rsidP="00000EE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EE8">
        <w:rPr>
          <w:rFonts w:ascii="Times New Roman" w:hAnsi="Times New Roman"/>
          <w:color w:val="000000" w:themeColor="text1"/>
          <w:sz w:val="24"/>
          <w:szCs w:val="24"/>
        </w:rPr>
        <w:t>přijetí dotace v rámci projektu „Pořízení projekční techniky pro Mikr</w:t>
      </w:r>
      <w:r>
        <w:rPr>
          <w:rFonts w:ascii="Times New Roman" w:hAnsi="Times New Roman"/>
          <w:color w:val="000000" w:themeColor="text1"/>
          <w:sz w:val="24"/>
          <w:szCs w:val="24"/>
        </w:rPr>
        <w:t>oregion Krnovsko“ a pověřila</w:t>
      </w:r>
      <w:r w:rsidRPr="00000EE8">
        <w:rPr>
          <w:rFonts w:ascii="Times New Roman" w:hAnsi="Times New Roman"/>
          <w:color w:val="000000" w:themeColor="text1"/>
          <w:sz w:val="24"/>
          <w:szCs w:val="24"/>
        </w:rPr>
        <w:t xml:space="preserve"> předsedu podpisem Dohody o poskytnutí dotace se Státním zemědělským intervenčním fondem</w:t>
      </w:r>
      <w:r w:rsidR="003F0DD4">
        <w:rPr>
          <w:rFonts w:ascii="Times New Roman" w:hAnsi="Times New Roman"/>
          <w:color w:val="000000" w:themeColor="text1"/>
          <w:sz w:val="24"/>
          <w:szCs w:val="24"/>
        </w:rPr>
        <w:t>, usnesení 7/106</w:t>
      </w:r>
    </w:p>
    <w:p w:rsidR="003D1F6C" w:rsidRPr="00426ED2" w:rsidRDefault="003D1F6C" w:rsidP="00000EE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1F6C">
        <w:rPr>
          <w:rFonts w:ascii="Times New Roman" w:hAnsi="Times New Roman"/>
          <w:bCs/>
          <w:iCs/>
          <w:color w:val="000000" w:themeColor="text1"/>
          <w:sz w:val="24"/>
          <w:szCs w:val="24"/>
        </w:rPr>
        <w:t>přijetí dotace v rámci projektu „Předcházení vzniku komunálního odpadu v obcích Mikroregionu Krnovsko“</w:t>
      </w:r>
      <w:r w:rsidR="003F0DD4">
        <w:rPr>
          <w:rFonts w:ascii="Times New Roman" w:hAnsi="Times New Roman"/>
          <w:bCs/>
          <w:iCs/>
          <w:color w:val="000000" w:themeColor="text1"/>
          <w:sz w:val="24"/>
          <w:szCs w:val="24"/>
        </w:rPr>
        <w:t>, usnesení 8/106</w:t>
      </w:r>
    </w:p>
    <w:p w:rsidR="00426ED2" w:rsidRPr="00426ED2" w:rsidRDefault="00426ED2" w:rsidP="00426E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6ED2">
        <w:rPr>
          <w:rFonts w:ascii="Times New Roman" w:hAnsi="Times New Roman"/>
          <w:color w:val="000000" w:themeColor="text1"/>
          <w:sz w:val="24"/>
          <w:szCs w:val="24"/>
        </w:rPr>
        <w:t xml:space="preserve">prodloužení pracovní smlouvy Patrika </w:t>
      </w:r>
      <w:proofErr w:type="spellStart"/>
      <w:r w:rsidRPr="00426ED2">
        <w:rPr>
          <w:rFonts w:ascii="Times New Roman" w:hAnsi="Times New Roman"/>
          <w:color w:val="000000" w:themeColor="text1"/>
          <w:sz w:val="24"/>
          <w:szCs w:val="24"/>
        </w:rPr>
        <w:t>Džambíka</w:t>
      </w:r>
      <w:proofErr w:type="spellEnd"/>
      <w:r w:rsidRPr="00426ED2">
        <w:rPr>
          <w:rFonts w:ascii="Times New Roman" w:hAnsi="Times New Roman"/>
          <w:color w:val="000000" w:themeColor="text1"/>
          <w:sz w:val="24"/>
          <w:szCs w:val="24"/>
        </w:rPr>
        <w:t xml:space="preserve"> do 31. 12. 2021 </w:t>
      </w:r>
      <w:r>
        <w:rPr>
          <w:rFonts w:ascii="Times New Roman" w:hAnsi="Times New Roman"/>
          <w:color w:val="000000" w:themeColor="text1"/>
          <w:sz w:val="24"/>
          <w:szCs w:val="24"/>
        </w:rPr>
        <w:t>a zároveň pověřila</w:t>
      </w:r>
      <w:r w:rsidRPr="00426ED2">
        <w:rPr>
          <w:rFonts w:ascii="Times New Roman" w:hAnsi="Times New Roman"/>
          <w:color w:val="000000" w:themeColor="text1"/>
          <w:sz w:val="24"/>
          <w:szCs w:val="24"/>
        </w:rPr>
        <w:t xml:space="preserve"> předsedu mikroregionu  podpisem dodatku k pracovní smlouvě</w:t>
      </w:r>
      <w:r w:rsidR="003F0DD4">
        <w:rPr>
          <w:rFonts w:ascii="Times New Roman" w:hAnsi="Times New Roman"/>
          <w:color w:val="000000" w:themeColor="text1"/>
          <w:sz w:val="24"/>
          <w:szCs w:val="24"/>
        </w:rPr>
        <w:t>, usnesení 10/106</w:t>
      </w:r>
    </w:p>
    <w:p w:rsidR="001533C7" w:rsidRDefault="001533C7" w:rsidP="001533C7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</w:p>
    <w:p w:rsidR="00AC322D" w:rsidRPr="001533C7" w:rsidRDefault="001533C7" w:rsidP="00CE2C87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 pověřila</w:t>
      </w:r>
      <w:r w:rsidRPr="00DE05C2">
        <w:rPr>
          <w:rFonts w:ascii="Times New Roman" w:hAnsi="Times New Roman"/>
          <w:b/>
          <w:color w:val="4F6228"/>
          <w:sz w:val="24"/>
          <w:szCs w:val="24"/>
        </w:rPr>
        <w:t>:</w:t>
      </w:r>
    </w:p>
    <w:p w:rsidR="00C63005" w:rsidRPr="001533C7" w:rsidRDefault="001533C7" w:rsidP="001533C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3C7">
        <w:rPr>
          <w:rFonts w:ascii="Times New Roman" w:hAnsi="Times New Roman"/>
          <w:color w:val="000000"/>
          <w:sz w:val="24"/>
          <w:szCs w:val="24"/>
        </w:rPr>
        <w:t xml:space="preserve">paní Zuzanu </w:t>
      </w:r>
      <w:proofErr w:type="spellStart"/>
      <w:r w:rsidRPr="001533C7">
        <w:rPr>
          <w:rFonts w:ascii="Times New Roman" w:hAnsi="Times New Roman"/>
          <w:color w:val="000000"/>
          <w:sz w:val="24"/>
          <w:szCs w:val="24"/>
        </w:rPr>
        <w:t>Latochovou</w:t>
      </w:r>
      <w:proofErr w:type="spellEnd"/>
      <w:r w:rsidRPr="001533C7">
        <w:rPr>
          <w:rFonts w:ascii="Times New Roman" w:hAnsi="Times New Roman"/>
          <w:color w:val="000000"/>
          <w:sz w:val="24"/>
          <w:szCs w:val="24"/>
        </w:rPr>
        <w:t xml:space="preserve"> provedením rozpočtového opatření k 31. 12. 2020 do výše </w:t>
      </w:r>
      <w:r w:rsidR="00932381">
        <w:rPr>
          <w:rFonts w:ascii="Times New Roman" w:hAnsi="Times New Roman"/>
          <w:color w:val="000000"/>
          <w:sz w:val="24"/>
          <w:szCs w:val="24"/>
        </w:rPr>
        <w:br/>
      </w:r>
      <w:r w:rsidRPr="001533C7">
        <w:rPr>
          <w:rFonts w:ascii="Times New Roman" w:hAnsi="Times New Roman"/>
          <w:color w:val="000000"/>
          <w:sz w:val="24"/>
          <w:szCs w:val="24"/>
        </w:rPr>
        <w:t>500 tis. Kč včetn</w:t>
      </w:r>
      <w:r>
        <w:rPr>
          <w:rFonts w:ascii="Times New Roman" w:hAnsi="Times New Roman"/>
          <w:color w:val="000000"/>
          <w:sz w:val="24"/>
          <w:szCs w:val="24"/>
        </w:rPr>
        <w:t>ě (příjmy, výdaje, financování)</w:t>
      </w:r>
      <w:r w:rsidR="00C8195C">
        <w:rPr>
          <w:rFonts w:ascii="Times New Roman" w:hAnsi="Times New Roman"/>
          <w:color w:val="000000"/>
          <w:sz w:val="24"/>
          <w:szCs w:val="24"/>
        </w:rPr>
        <w:t>, usnesení 2/106</w:t>
      </w:r>
    </w:p>
    <w:p w:rsidR="001533C7" w:rsidRDefault="001533C7" w:rsidP="00CE2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005" w:rsidRDefault="0044647A" w:rsidP="00CE2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</w:t>
      </w:r>
      <w:r>
        <w:rPr>
          <w:rFonts w:ascii="Times New Roman" w:hAnsi="Times New Roman"/>
          <w:b/>
          <w:color w:val="4F6228"/>
          <w:sz w:val="24"/>
          <w:szCs w:val="24"/>
        </w:rPr>
        <w:t xml:space="preserve"> vzala na vědomí:</w:t>
      </w:r>
    </w:p>
    <w:p w:rsidR="0068700D" w:rsidRDefault="005D28B7" w:rsidP="005D28B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28B7">
        <w:rPr>
          <w:rFonts w:ascii="Times New Roman" w:hAnsi="Times New Roman"/>
          <w:color w:val="000000"/>
          <w:sz w:val="24"/>
          <w:szCs w:val="24"/>
        </w:rPr>
        <w:t>změnu Rozhodnutí o poskytnutí dotace v rámci projektu „Separace odpadů v obcích Mikroregionu Krnovsko.“</w:t>
      </w:r>
      <w:r w:rsidR="003F0DD4">
        <w:rPr>
          <w:rFonts w:ascii="Times New Roman" w:hAnsi="Times New Roman"/>
          <w:color w:val="000000"/>
          <w:sz w:val="24"/>
          <w:szCs w:val="24"/>
        </w:rPr>
        <w:t>, usnesení 9/106</w:t>
      </w:r>
    </w:p>
    <w:p w:rsidR="00426ED2" w:rsidRDefault="00426ED2" w:rsidP="00426E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26ED2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835"/>
    <w:multiLevelType w:val="hybridMultilevel"/>
    <w:tmpl w:val="FA9CF246"/>
    <w:lvl w:ilvl="0" w:tplc="88FC93AE">
      <w:start w:val="10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972EA"/>
    <w:multiLevelType w:val="hybridMultilevel"/>
    <w:tmpl w:val="BA18A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08C6"/>
    <w:multiLevelType w:val="hybridMultilevel"/>
    <w:tmpl w:val="A200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0765"/>
    <w:multiLevelType w:val="hybridMultilevel"/>
    <w:tmpl w:val="ACB2A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79D0"/>
    <w:multiLevelType w:val="hybridMultilevel"/>
    <w:tmpl w:val="3762F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D0533"/>
    <w:multiLevelType w:val="hybridMultilevel"/>
    <w:tmpl w:val="2836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05373"/>
    <w:multiLevelType w:val="hybridMultilevel"/>
    <w:tmpl w:val="5C42E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34B67"/>
    <w:multiLevelType w:val="hybridMultilevel"/>
    <w:tmpl w:val="DD68A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5C93"/>
    <w:multiLevelType w:val="hybridMultilevel"/>
    <w:tmpl w:val="6AC21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B4414"/>
    <w:multiLevelType w:val="hybridMultilevel"/>
    <w:tmpl w:val="C9EC1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900C7"/>
    <w:multiLevelType w:val="hybridMultilevel"/>
    <w:tmpl w:val="D34C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86083"/>
    <w:multiLevelType w:val="hybridMultilevel"/>
    <w:tmpl w:val="B49A1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15A69"/>
    <w:multiLevelType w:val="hybridMultilevel"/>
    <w:tmpl w:val="9482B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E6E28"/>
    <w:multiLevelType w:val="hybridMultilevel"/>
    <w:tmpl w:val="A9467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A1430"/>
    <w:multiLevelType w:val="hybridMultilevel"/>
    <w:tmpl w:val="9D566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5"/>
  </w:num>
  <w:num w:numId="4">
    <w:abstractNumId w:val="10"/>
  </w:num>
  <w:num w:numId="5">
    <w:abstractNumId w:val="38"/>
  </w:num>
  <w:num w:numId="6">
    <w:abstractNumId w:val="9"/>
  </w:num>
  <w:num w:numId="7">
    <w:abstractNumId w:val="14"/>
  </w:num>
  <w:num w:numId="8">
    <w:abstractNumId w:val="17"/>
  </w:num>
  <w:num w:numId="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4"/>
  </w:num>
  <w:num w:numId="12">
    <w:abstractNumId w:val="5"/>
  </w:num>
  <w:num w:numId="13">
    <w:abstractNumId w:val="11"/>
  </w:num>
  <w:num w:numId="14">
    <w:abstractNumId w:val="34"/>
  </w:num>
  <w:num w:numId="15">
    <w:abstractNumId w:val="20"/>
  </w:num>
  <w:num w:numId="16">
    <w:abstractNumId w:val="27"/>
  </w:num>
  <w:num w:numId="17">
    <w:abstractNumId w:val="21"/>
  </w:num>
  <w:num w:numId="18">
    <w:abstractNumId w:val="0"/>
  </w:num>
  <w:num w:numId="19">
    <w:abstractNumId w:val="12"/>
  </w:num>
  <w:num w:numId="20">
    <w:abstractNumId w:val="36"/>
  </w:num>
  <w:num w:numId="21">
    <w:abstractNumId w:val="16"/>
  </w:num>
  <w:num w:numId="22">
    <w:abstractNumId w:val="6"/>
  </w:num>
  <w:num w:numId="23">
    <w:abstractNumId w:val="22"/>
  </w:num>
  <w:num w:numId="24">
    <w:abstractNumId w:val="19"/>
  </w:num>
  <w:num w:numId="25">
    <w:abstractNumId w:val="3"/>
  </w:num>
  <w:num w:numId="26">
    <w:abstractNumId w:val="8"/>
  </w:num>
  <w:num w:numId="27">
    <w:abstractNumId w:val="7"/>
  </w:num>
  <w:num w:numId="28">
    <w:abstractNumId w:val="23"/>
  </w:num>
  <w:num w:numId="29">
    <w:abstractNumId w:val="15"/>
  </w:num>
  <w:num w:numId="30">
    <w:abstractNumId w:val="2"/>
  </w:num>
  <w:num w:numId="31">
    <w:abstractNumId w:val="18"/>
  </w:num>
  <w:num w:numId="32">
    <w:abstractNumId w:val="4"/>
  </w:num>
  <w:num w:numId="33">
    <w:abstractNumId w:val="26"/>
  </w:num>
  <w:num w:numId="34">
    <w:abstractNumId w:val="33"/>
  </w:num>
  <w:num w:numId="35">
    <w:abstractNumId w:val="29"/>
  </w:num>
  <w:num w:numId="36">
    <w:abstractNumId w:val="1"/>
  </w:num>
  <w:num w:numId="37">
    <w:abstractNumId w:val="30"/>
  </w:num>
  <w:num w:numId="38">
    <w:abstractNumId w:val="2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00EE8"/>
    <w:rsid w:val="00010B98"/>
    <w:rsid w:val="00023BC2"/>
    <w:rsid w:val="000240C4"/>
    <w:rsid w:val="000325B9"/>
    <w:rsid w:val="00032864"/>
    <w:rsid w:val="0003347C"/>
    <w:rsid w:val="00035C17"/>
    <w:rsid w:val="00035E89"/>
    <w:rsid w:val="00037B32"/>
    <w:rsid w:val="0006411B"/>
    <w:rsid w:val="0006549B"/>
    <w:rsid w:val="00066A59"/>
    <w:rsid w:val="00080EA1"/>
    <w:rsid w:val="00081725"/>
    <w:rsid w:val="00081CB2"/>
    <w:rsid w:val="000908D8"/>
    <w:rsid w:val="00092234"/>
    <w:rsid w:val="000A4CC9"/>
    <w:rsid w:val="000B0C94"/>
    <w:rsid w:val="000B28CB"/>
    <w:rsid w:val="000B3A36"/>
    <w:rsid w:val="000B68E3"/>
    <w:rsid w:val="000B6B91"/>
    <w:rsid w:val="000C6B46"/>
    <w:rsid w:val="000D2119"/>
    <w:rsid w:val="000D2AF1"/>
    <w:rsid w:val="000D4869"/>
    <w:rsid w:val="000E7EEC"/>
    <w:rsid w:val="000F102C"/>
    <w:rsid w:val="001223DA"/>
    <w:rsid w:val="0012399D"/>
    <w:rsid w:val="00131987"/>
    <w:rsid w:val="00133C6B"/>
    <w:rsid w:val="00141D41"/>
    <w:rsid w:val="001533C7"/>
    <w:rsid w:val="001600DB"/>
    <w:rsid w:val="001611A6"/>
    <w:rsid w:val="00163475"/>
    <w:rsid w:val="00166C41"/>
    <w:rsid w:val="00182F23"/>
    <w:rsid w:val="001B223E"/>
    <w:rsid w:val="001D0FC9"/>
    <w:rsid w:val="001F5955"/>
    <w:rsid w:val="00210AA9"/>
    <w:rsid w:val="00214DF3"/>
    <w:rsid w:val="00214E1B"/>
    <w:rsid w:val="00226D49"/>
    <w:rsid w:val="00226E96"/>
    <w:rsid w:val="002579CB"/>
    <w:rsid w:val="002604F6"/>
    <w:rsid w:val="00271E1D"/>
    <w:rsid w:val="00283250"/>
    <w:rsid w:val="0028608A"/>
    <w:rsid w:val="00293E75"/>
    <w:rsid w:val="002B3569"/>
    <w:rsid w:val="002B3C6B"/>
    <w:rsid w:val="002C1284"/>
    <w:rsid w:val="002C51BD"/>
    <w:rsid w:val="002E23E9"/>
    <w:rsid w:val="00305DE1"/>
    <w:rsid w:val="00307AE5"/>
    <w:rsid w:val="00313A4C"/>
    <w:rsid w:val="003175A1"/>
    <w:rsid w:val="00333992"/>
    <w:rsid w:val="00335F49"/>
    <w:rsid w:val="00337458"/>
    <w:rsid w:val="00344CA5"/>
    <w:rsid w:val="00345DA8"/>
    <w:rsid w:val="00365D70"/>
    <w:rsid w:val="00377D90"/>
    <w:rsid w:val="00377FBF"/>
    <w:rsid w:val="00391F83"/>
    <w:rsid w:val="003A51B0"/>
    <w:rsid w:val="003A7253"/>
    <w:rsid w:val="003C1A52"/>
    <w:rsid w:val="003C2E8F"/>
    <w:rsid w:val="003C64E2"/>
    <w:rsid w:val="003D1F6C"/>
    <w:rsid w:val="003D3B28"/>
    <w:rsid w:val="003D7E0D"/>
    <w:rsid w:val="003E00DB"/>
    <w:rsid w:val="003E5F01"/>
    <w:rsid w:val="003F0DD4"/>
    <w:rsid w:val="003F1EA5"/>
    <w:rsid w:val="003F6F4F"/>
    <w:rsid w:val="004015F0"/>
    <w:rsid w:val="0040655E"/>
    <w:rsid w:val="00412E79"/>
    <w:rsid w:val="0041429F"/>
    <w:rsid w:val="00424893"/>
    <w:rsid w:val="00426D95"/>
    <w:rsid w:val="00426ED2"/>
    <w:rsid w:val="00427F12"/>
    <w:rsid w:val="00430768"/>
    <w:rsid w:val="00431C0F"/>
    <w:rsid w:val="0044647A"/>
    <w:rsid w:val="00460AFC"/>
    <w:rsid w:val="00465E3B"/>
    <w:rsid w:val="00480023"/>
    <w:rsid w:val="004807D7"/>
    <w:rsid w:val="004813D7"/>
    <w:rsid w:val="00484296"/>
    <w:rsid w:val="0049644E"/>
    <w:rsid w:val="004A2C4D"/>
    <w:rsid w:val="004A6432"/>
    <w:rsid w:val="004B6133"/>
    <w:rsid w:val="004C389E"/>
    <w:rsid w:val="004C5A60"/>
    <w:rsid w:val="004F2B1F"/>
    <w:rsid w:val="00503C32"/>
    <w:rsid w:val="00512A77"/>
    <w:rsid w:val="0051431B"/>
    <w:rsid w:val="0051761C"/>
    <w:rsid w:val="00525DD3"/>
    <w:rsid w:val="0053029C"/>
    <w:rsid w:val="00531B8D"/>
    <w:rsid w:val="00544ED6"/>
    <w:rsid w:val="005514CB"/>
    <w:rsid w:val="0055566D"/>
    <w:rsid w:val="00562016"/>
    <w:rsid w:val="00564580"/>
    <w:rsid w:val="0057078D"/>
    <w:rsid w:val="00586680"/>
    <w:rsid w:val="0059289B"/>
    <w:rsid w:val="00594E95"/>
    <w:rsid w:val="005A0288"/>
    <w:rsid w:val="005A514A"/>
    <w:rsid w:val="005B16B1"/>
    <w:rsid w:val="005C4545"/>
    <w:rsid w:val="005D28B7"/>
    <w:rsid w:val="005E286B"/>
    <w:rsid w:val="005E613E"/>
    <w:rsid w:val="005F58EE"/>
    <w:rsid w:val="006173C5"/>
    <w:rsid w:val="00624336"/>
    <w:rsid w:val="00625044"/>
    <w:rsid w:val="00625548"/>
    <w:rsid w:val="0062783E"/>
    <w:rsid w:val="006330D0"/>
    <w:rsid w:val="00633396"/>
    <w:rsid w:val="00652491"/>
    <w:rsid w:val="00653A5D"/>
    <w:rsid w:val="00662C05"/>
    <w:rsid w:val="00663EE3"/>
    <w:rsid w:val="0066739B"/>
    <w:rsid w:val="0068700D"/>
    <w:rsid w:val="006A4740"/>
    <w:rsid w:val="006A55D9"/>
    <w:rsid w:val="006A5C15"/>
    <w:rsid w:val="006A75FA"/>
    <w:rsid w:val="006C2459"/>
    <w:rsid w:val="006C7B51"/>
    <w:rsid w:val="006D7737"/>
    <w:rsid w:val="006F458C"/>
    <w:rsid w:val="007030E4"/>
    <w:rsid w:val="007107CB"/>
    <w:rsid w:val="00715E8B"/>
    <w:rsid w:val="00737652"/>
    <w:rsid w:val="00737B54"/>
    <w:rsid w:val="00737CA7"/>
    <w:rsid w:val="0076044D"/>
    <w:rsid w:val="00767FC8"/>
    <w:rsid w:val="007703E1"/>
    <w:rsid w:val="007879A3"/>
    <w:rsid w:val="007A1A6C"/>
    <w:rsid w:val="007B08AF"/>
    <w:rsid w:val="007B09F2"/>
    <w:rsid w:val="007B36E7"/>
    <w:rsid w:val="007C38AF"/>
    <w:rsid w:val="007D5CD5"/>
    <w:rsid w:val="007F2430"/>
    <w:rsid w:val="007F6F53"/>
    <w:rsid w:val="00827E26"/>
    <w:rsid w:val="0083415F"/>
    <w:rsid w:val="00835539"/>
    <w:rsid w:val="00841959"/>
    <w:rsid w:val="00853E98"/>
    <w:rsid w:val="008633FC"/>
    <w:rsid w:val="0087247A"/>
    <w:rsid w:val="0089020C"/>
    <w:rsid w:val="008A1C89"/>
    <w:rsid w:val="008B0357"/>
    <w:rsid w:val="008C61D3"/>
    <w:rsid w:val="008D2614"/>
    <w:rsid w:val="008F0612"/>
    <w:rsid w:val="00902303"/>
    <w:rsid w:val="00902F0C"/>
    <w:rsid w:val="00903CA5"/>
    <w:rsid w:val="00910C5A"/>
    <w:rsid w:val="00910FE2"/>
    <w:rsid w:val="00913605"/>
    <w:rsid w:val="00913727"/>
    <w:rsid w:val="00932381"/>
    <w:rsid w:val="0093278E"/>
    <w:rsid w:val="009351B7"/>
    <w:rsid w:val="00935FF1"/>
    <w:rsid w:val="0093704E"/>
    <w:rsid w:val="00950282"/>
    <w:rsid w:val="009548BB"/>
    <w:rsid w:val="00964E5A"/>
    <w:rsid w:val="00966780"/>
    <w:rsid w:val="00987609"/>
    <w:rsid w:val="009A0C2B"/>
    <w:rsid w:val="009B19DD"/>
    <w:rsid w:val="009C5FD5"/>
    <w:rsid w:val="009D1DB2"/>
    <w:rsid w:val="009D6938"/>
    <w:rsid w:val="009E19BE"/>
    <w:rsid w:val="009E4F40"/>
    <w:rsid w:val="009E7ED8"/>
    <w:rsid w:val="009F3B20"/>
    <w:rsid w:val="00A02B39"/>
    <w:rsid w:val="00A03EF0"/>
    <w:rsid w:val="00A10006"/>
    <w:rsid w:val="00A11728"/>
    <w:rsid w:val="00A21DBA"/>
    <w:rsid w:val="00A22EF1"/>
    <w:rsid w:val="00A35BAA"/>
    <w:rsid w:val="00A428C3"/>
    <w:rsid w:val="00A56690"/>
    <w:rsid w:val="00A64407"/>
    <w:rsid w:val="00A64E1F"/>
    <w:rsid w:val="00A739E8"/>
    <w:rsid w:val="00A74FED"/>
    <w:rsid w:val="00A76CAD"/>
    <w:rsid w:val="00AA2069"/>
    <w:rsid w:val="00AB1297"/>
    <w:rsid w:val="00AB302C"/>
    <w:rsid w:val="00AB33E1"/>
    <w:rsid w:val="00AB414B"/>
    <w:rsid w:val="00AB4EA3"/>
    <w:rsid w:val="00AC0006"/>
    <w:rsid w:val="00AC322D"/>
    <w:rsid w:val="00AD6C01"/>
    <w:rsid w:val="00AE3B2F"/>
    <w:rsid w:val="00AE4534"/>
    <w:rsid w:val="00B12973"/>
    <w:rsid w:val="00B222C6"/>
    <w:rsid w:val="00B2332D"/>
    <w:rsid w:val="00B459BF"/>
    <w:rsid w:val="00B55B3D"/>
    <w:rsid w:val="00B65E28"/>
    <w:rsid w:val="00B7026B"/>
    <w:rsid w:val="00B72199"/>
    <w:rsid w:val="00B840DE"/>
    <w:rsid w:val="00B926A9"/>
    <w:rsid w:val="00BA25F8"/>
    <w:rsid w:val="00BA79F7"/>
    <w:rsid w:val="00BB598F"/>
    <w:rsid w:val="00BC30E4"/>
    <w:rsid w:val="00BC3C25"/>
    <w:rsid w:val="00BD20D1"/>
    <w:rsid w:val="00BD3C8D"/>
    <w:rsid w:val="00BD3F23"/>
    <w:rsid w:val="00BE126F"/>
    <w:rsid w:val="00BE74DD"/>
    <w:rsid w:val="00BF6115"/>
    <w:rsid w:val="00C1081E"/>
    <w:rsid w:val="00C12F4B"/>
    <w:rsid w:val="00C14D15"/>
    <w:rsid w:val="00C17B5E"/>
    <w:rsid w:val="00C337C0"/>
    <w:rsid w:val="00C33B37"/>
    <w:rsid w:val="00C3568B"/>
    <w:rsid w:val="00C626D1"/>
    <w:rsid w:val="00C63005"/>
    <w:rsid w:val="00C6339C"/>
    <w:rsid w:val="00C67C8E"/>
    <w:rsid w:val="00C67CB6"/>
    <w:rsid w:val="00C74170"/>
    <w:rsid w:val="00C74D8D"/>
    <w:rsid w:val="00C762E3"/>
    <w:rsid w:val="00C8195C"/>
    <w:rsid w:val="00C8291D"/>
    <w:rsid w:val="00C8518C"/>
    <w:rsid w:val="00CA7DD6"/>
    <w:rsid w:val="00CB0B6D"/>
    <w:rsid w:val="00CB3D48"/>
    <w:rsid w:val="00CC4C10"/>
    <w:rsid w:val="00CD5779"/>
    <w:rsid w:val="00CD60AE"/>
    <w:rsid w:val="00CE0FB1"/>
    <w:rsid w:val="00CE2C87"/>
    <w:rsid w:val="00CE5850"/>
    <w:rsid w:val="00CE627C"/>
    <w:rsid w:val="00CF018C"/>
    <w:rsid w:val="00D03CCE"/>
    <w:rsid w:val="00D1266E"/>
    <w:rsid w:val="00D1456A"/>
    <w:rsid w:val="00D21079"/>
    <w:rsid w:val="00D21692"/>
    <w:rsid w:val="00D2460B"/>
    <w:rsid w:val="00D278DC"/>
    <w:rsid w:val="00D27FCA"/>
    <w:rsid w:val="00D31FCF"/>
    <w:rsid w:val="00D51514"/>
    <w:rsid w:val="00D663E5"/>
    <w:rsid w:val="00D70255"/>
    <w:rsid w:val="00D76F4A"/>
    <w:rsid w:val="00D8622E"/>
    <w:rsid w:val="00D9406C"/>
    <w:rsid w:val="00D96CEF"/>
    <w:rsid w:val="00DA1139"/>
    <w:rsid w:val="00DA6F9C"/>
    <w:rsid w:val="00DB2277"/>
    <w:rsid w:val="00DC25F8"/>
    <w:rsid w:val="00DD0ACD"/>
    <w:rsid w:val="00DE05C2"/>
    <w:rsid w:val="00DE2521"/>
    <w:rsid w:val="00DE4705"/>
    <w:rsid w:val="00DF296D"/>
    <w:rsid w:val="00DF2D64"/>
    <w:rsid w:val="00E1440C"/>
    <w:rsid w:val="00E166F2"/>
    <w:rsid w:val="00E350B7"/>
    <w:rsid w:val="00E35931"/>
    <w:rsid w:val="00E37662"/>
    <w:rsid w:val="00E40BA4"/>
    <w:rsid w:val="00E512C2"/>
    <w:rsid w:val="00E5511E"/>
    <w:rsid w:val="00E7484E"/>
    <w:rsid w:val="00E82CF9"/>
    <w:rsid w:val="00E83E41"/>
    <w:rsid w:val="00E84BC0"/>
    <w:rsid w:val="00E87E0D"/>
    <w:rsid w:val="00EA489D"/>
    <w:rsid w:val="00EA59C5"/>
    <w:rsid w:val="00EC45B4"/>
    <w:rsid w:val="00ED2D15"/>
    <w:rsid w:val="00EE2623"/>
    <w:rsid w:val="00EE7025"/>
    <w:rsid w:val="00EF3EC2"/>
    <w:rsid w:val="00F03080"/>
    <w:rsid w:val="00F058AC"/>
    <w:rsid w:val="00F2096E"/>
    <w:rsid w:val="00F20ACE"/>
    <w:rsid w:val="00F23FFA"/>
    <w:rsid w:val="00F31873"/>
    <w:rsid w:val="00F333E2"/>
    <w:rsid w:val="00F37E51"/>
    <w:rsid w:val="00F4143A"/>
    <w:rsid w:val="00F42EE4"/>
    <w:rsid w:val="00F5732B"/>
    <w:rsid w:val="00F71A05"/>
    <w:rsid w:val="00F83E01"/>
    <w:rsid w:val="00F85556"/>
    <w:rsid w:val="00F87BED"/>
    <w:rsid w:val="00F9062C"/>
    <w:rsid w:val="00F947C6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D8776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3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27</cp:revision>
  <cp:lastPrinted>2012-11-08T12:34:00Z</cp:lastPrinted>
  <dcterms:created xsi:type="dcterms:W3CDTF">2021-01-12T09:53:00Z</dcterms:created>
  <dcterms:modified xsi:type="dcterms:W3CDTF">2021-01-12T11:40:00Z</dcterms:modified>
</cp:coreProperties>
</file>